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428CD" w14:textId="77777777" w:rsidR="0070015F" w:rsidRPr="0070015F" w:rsidRDefault="0070015F" w:rsidP="0070015F">
      <w:pPr>
        <w:jc w:val="center"/>
        <w:rPr>
          <w:rFonts w:ascii="Tahoma" w:eastAsia="Times New Roman" w:hAnsi="Tahoma" w:cs="Tahoma"/>
          <w:b/>
          <w:bCs/>
          <w:color w:val="000000" w:themeColor="text1"/>
          <w:lang w:eastAsia="en-GB"/>
        </w:rPr>
      </w:pPr>
      <w:bookmarkStart w:id="0" w:name="_Hlk88057841"/>
      <w:r w:rsidRPr="0070015F">
        <w:rPr>
          <w:rFonts w:ascii="Tahoma" w:eastAsia="Times New Roman" w:hAnsi="Tahoma" w:cs="Tahoma"/>
          <w:b/>
          <w:bCs/>
          <w:color w:val="000000" w:themeColor="text1"/>
          <w:lang w:eastAsia="en-GB"/>
        </w:rPr>
        <w:t>Алматыда жүлде қоры 1,1 млн.теңгені құрайтын TS CUP 2021 (AUTUMN) үлкен теннистен турнир ұйымдастырылды.</w:t>
      </w:r>
    </w:p>
    <w:p w14:paraId="0B1DEDCF" w14:textId="77777777" w:rsidR="0070015F" w:rsidRPr="0070015F" w:rsidRDefault="0070015F" w:rsidP="0070015F">
      <w:pPr>
        <w:jc w:val="center"/>
        <w:rPr>
          <w:rFonts w:ascii="Tahoma" w:eastAsia="Times New Roman" w:hAnsi="Tahoma" w:cs="Tahoma"/>
          <w:b/>
          <w:bCs/>
          <w:color w:val="000000" w:themeColor="text1"/>
          <w:lang w:eastAsia="en-GB"/>
        </w:rPr>
      </w:pPr>
    </w:p>
    <w:p w14:paraId="1638CD8F" w14:textId="77777777" w:rsidR="0070015F" w:rsidRPr="0070015F" w:rsidRDefault="0070015F" w:rsidP="0070015F">
      <w:pPr>
        <w:jc w:val="center"/>
        <w:rPr>
          <w:rFonts w:ascii="Tahoma" w:eastAsia="Times New Roman" w:hAnsi="Tahoma" w:cs="Tahoma"/>
          <w:b/>
          <w:bCs/>
          <w:color w:val="000000" w:themeColor="text1"/>
          <w:lang w:eastAsia="en-GB"/>
        </w:rPr>
      </w:pPr>
      <w:r w:rsidRPr="0070015F">
        <w:rPr>
          <w:rFonts w:ascii="Tahoma" w:eastAsia="Times New Roman" w:hAnsi="Tahoma" w:cs="Tahoma"/>
          <w:b/>
          <w:bCs/>
          <w:color w:val="000000" w:themeColor="text1"/>
          <w:lang w:eastAsia="en-GB"/>
        </w:rPr>
        <w:t>Серік Төлбасов қоры Gorky Tennis Park СО корттарындағы теннис әуесқойлары арасындағы жабық жұптық турнирдің ұйымдастырылуын қаржыландырды.</w:t>
      </w:r>
    </w:p>
    <w:p w14:paraId="1C3292A3" w14:textId="77777777" w:rsidR="0070015F" w:rsidRPr="0070015F" w:rsidRDefault="0070015F" w:rsidP="0070015F">
      <w:pPr>
        <w:jc w:val="center"/>
        <w:rPr>
          <w:rFonts w:ascii="Tahoma" w:eastAsia="Times New Roman" w:hAnsi="Tahoma" w:cs="Tahoma"/>
          <w:b/>
          <w:bCs/>
          <w:color w:val="000000" w:themeColor="text1"/>
          <w:lang w:eastAsia="en-GB"/>
        </w:rPr>
      </w:pPr>
    </w:p>
    <w:p w14:paraId="1D67EAFE" w14:textId="614A40D3" w:rsidR="00DB1A09" w:rsidRPr="0070015F" w:rsidRDefault="0070015F" w:rsidP="0070015F">
      <w:pPr>
        <w:rPr>
          <w:rFonts w:ascii="Tahoma" w:eastAsia="Times New Roman" w:hAnsi="Tahoma" w:cs="Tahoma"/>
          <w:color w:val="000000" w:themeColor="text1"/>
          <w:lang w:eastAsia="en-GB"/>
        </w:rPr>
      </w:pPr>
      <w:r w:rsidRPr="0070015F">
        <w:rPr>
          <w:rFonts w:ascii="Tahoma" w:eastAsia="Times New Roman" w:hAnsi="Tahoma" w:cs="Tahoma"/>
          <w:color w:val="000000" w:themeColor="text1"/>
          <w:lang w:eastAsia="en-GB"/>
        </w:rPr>
        <w:t>Турнирде 8 жұп ойнады, оның ішінде Алматы қаласының ең мықты әуесқой спортшылары да бар. Жарыс екі санатта өтті: Grand Slam және Masters; Grand Slam санатында 1, 2 және 3 орындар үшін және Masters санатында 1 орын үшін жүлделі орынды сарапқа салды.</w:t>
      </w:r>
    </w:p>
    <w:p w14:paraId="44949E31" w14:textId="77777777" w:rsidR="00A85071" w:rsidRPr="00C11158" w:rsidRDefault="00A85071" w:rsidP="00A85071">
      <w:pPr>
        <w:jc w:val="both"/>
        <w:rPr>
          <w:rFonts w:ascii="Tahoma" w:eastAsia="Times New Roman" w:hAnsi="Tahoma" w:cs="Tahoma"/>
          <w:color w:val="000000" w:themeColor="text1"/>
          <w:lang w:eastAsia="en-GB"/>
        </w:rPr>
      </w:pPr>
    </w:p>
    <w:p w14:paraId="1A9441F1" w14:textId="10D191FE" w:rsidR="00A85071" w:rsidRPr="00C11158" w:rsidRDefault="00ED5B8B" w:rsidP="00A85071">
      <w:pPr>
        <w:jc w:val="both"/>
        <w:rPr>
          <w:rFonts w:ascii="Tahoma" w:eastAsia="Times New Roman" w:hAnsi="Tahoma" w:cs="Tahoma"/>
          <w:color w:val="000000" w:themeColor="text1"/>
          <w:lang w:eastAsia="en-GB"/>
        </w:rPr>
      </w:pPr>
      <w:r w:rsidRPr="00C11158">
        <w:rPr>
          <w:rFonts w:ascii="Tahoma" w:eastAsia="Times New Roman" w:hAnsi="Tahoma" w:cs="Tahoma"/>
          <w:color w:val="000000" w:themeColor="text1"/>
          <w:lang w:eastAsia="en-GB"/>
        </w:rPr>
        <w:t xml:space="preserve">Турнирдің бас жүлдесі Чемпиондар </w:t>
      </w:r>
      <w:r w:rsidRPr="00C11158">
        <w:rPr>
          <w:rFonts w:ascii="Tahoma" w:eastAsia="Times New Roman" w:hAnsi="Tahoma" w:cs="Tahoma"/>
          <w:color w:val="000000" w:themeColor="text1"/>
          <w:lang w:val="kk-KZ" w:eastAsia="en-GB"/>
        </w:rPr>
        <w:t>тегі</w:t>
      </w:r>
      <w:r w:rsidR="00D44274" w:rsidRPr="00C11158">
        <w:rPr>
          <w:rFonts w:ascii="Tahoma" w:eastAsia="Times New Roman" w:hAnsi="Tahoma" w:cs="Tahoma"/>
          <w:color w:val="000000" w:themeColor="text1"/>
          <w:lang w:val="kk-KZ" w:eastAsia="en-GB"/>
        </w:rPr>
        <w:t xml:space="preserve"> жеке</w:t>
      </w:r>
      <w:r w:rsidRPr="00C11158">
        <w:rPr>
          <w:rFonts w:ascii="Tahoma" w:eastAsia="Times New Roman" w:hAnsi="Tahoma" w:cs="Tahoma"/>
          <w:color w:val="000000" w:themeColor="text1"/>
          <w:lang w:eastAsia="en-GB"/>
        </w:rPr>
        <w:t xml:space="preserve"> нақыштай отырып</w:t>
      </w:r>
      <w:r w:rsidR="00D44274" w:rsidRPr="00C11158">
        <w:rPr>
          <w:rFonts w:ascii="Tahoma" w:eastAsia="Times New Roman" w:hAnsi="Tahoma" w:cs="Tahoma"/>
          <w:color w:val="000000" w:themeColor="text1"/>
          <w:lang w:val="kk-KZ" w:eastAsia="en-GB"/>
        </w:rPr>
        <w:t xml:space="preserve"> жазылатын</w:t>
      </w:r>
      <w:r w:rsidRPr="00C11158">
        <w:rPr>
          <w:rFonts w:ascii="Tahoma" w:eastAsia="Times New Roman" w:hAnsi="Tahoma" w:cs="Tahoma"/>
          <w:color w:val="000000" w:themeColor="text1"/>
          <w:lang w:eastAsia="en-GB"/>
        </w:rPr>
        <w:t>, жеңімпаздардың ауыспалы кубогы болды</w:t>
      </w:r>
      <w:r w:rsidR="00A85071" w:rsidRPr="00C11158">
        <w:rPr>
          <w:rFonts w:ascii="Tahoma" w:eastAsia="Times New Roman" w:hAnsi="Tahoma" w:cs="Tahoma"/>
          <w:color w:val="000000" w:themeColor="text1"/>
          <w:lang w:eastAsia="en-GB"/>
        </w:rPr>
        <w:t xml:space="preserve">. </w:t>
      </w:r>
    </w:p>
    <w:p w14:paraId="44B27751" w14:textId="77777777" w:rsidR="00A85071" w:rsidRPr="00C11158" w:rsidRDefault="00A85071" w:rsidP="00A85071">
      <w:pPr>
        <w:jc w:val="both"/>
        <w:rPr>
          <w:rFonts w:ascii="Tahoma" w:eastAsia="Times New Roman" w:hAnsi="Tahoma" w:cs="Tahoma"/>
          <w:color w:val="000000" w:themeColor="text1"/>
          <w:lang w:eastAsia="en-GB"/>
        </w:rPr>
      </w:pPr>
    </w:p>
    <w:p w14:paraId="0D98442F" w14:textId="2C4C5CDD" w:rsidR="00A85071" w:rsidRPr="00C11158" w:rsidRDefault="00D44274" w:rsidP="00A85071">
      <w:pPr>
        <w:jc w:val="both"/>
        <w:rPr>
          <w:rFonts w:ascii="Tahoma" w:eastAsia="Times New Roman" w:hAnsi="Tahoma" w:cs="Tahoma"/>
          <w:color w:val="000000" w:themeColor="text1"/>
          <w:lang w:val="kk-KZ" w:eastAsia="en-GB"/>
        </w:rPr>
      </w:pPr>
      <w:r w:rsidRPr="00C11158">
        <w:rPr>
          <w:rFonts w:ascii="Tahoma" w:eastAsia="Times New Roman" w:hAnsi="Tahoma" w:cs="Tahoma"/>
          <w:color w:val="000000" w:themeColor="text1"/>
          <w:lang w:eastAsia="en-GB"/>
        </w:rPr>
        <w:t xml:space="preserve">Grand Slam санатында </w:t>
      </w:r>
      <w:r w:rsidR="00C11158" w:rsidRPr="00C11158">
        <w:rPr>
          <w:rFonts w:ascii="Tahoma" w:eastAsia="Times New Roman" w:hAnsi="Tahoma" w:cs="Tahoma"/>
          <w:color w:val="000000" w:themeColor="text1"/>
          <w:lang w:eastAsia="en-GB"/>
        </w:rPr>
        <w:t xml:space="preserve">Алмаз Хакимов </w:t>
      </w:r>
      <w:r w:rsidRPr="00C11158">
        <w:rPr>
          <w:rFonts w:ascii="Tahoma" w:eastAsia="Times New Roman" w:hAnsi="Tahoma" w:cs="Tahoma"/>
          <w:color w:val="000000" w:themeColor="text1"/>
          <w:lang w:eastAsia="en-GB"/>
        </w:rPr>
        <w:t xml:space="preserve"> </w:t>
      </w:r>
      <w:r w:rsidRPr="00C11158">
        <w:rPr>
          <w:rFonts w:ascii="Tahoma" w:eastAsia="Times New Roman" w:hAnsi="Tahoma" w:cs="Tahoma"/>
          <w:color w:val="000000" w:themeColor="text1"/>
          <w:lang w:val="kk-KZ" w:eastAsia="en-GB"/>
        </w:rPr>
        <w:t>п</w:t>
      </w:r>
      <w:r w:rsidRPr="00C11158">
        <w:rPr>
          <w:rFonts w:ascii="Tahoma" w:eastAsia="Times New Roman" w:hAnsi="Tahoma" w:cs="Tahoma"/>
          <w:color w:val="000000" w:themeColor="text1"/>
          <w:lang w:eastAsia="en-GB"/>
        </w:rPr>
        <w:t xml:space="preserve">ен  </w:t>
      </w:r>
      <w:r w:rsidR="00C11158" w:rsidRPr="00C11158">
        <w:rPr>
          <w:rFonts w:ascii="Tahoma" w:eastAsia="Times New Roman" w:hAnsi="Tahoma" w:cs="Tahoma"/>
          <w:color w:val="000000" w:themeColor="text1"/>
          <w:lang w:eastAsia="en-GB"/>
        </w:rPr>
        <w:t xml:space="preserve">Фархад Кобланды </w:t>
      </w:r>
      <w:r w:rsidRPr="00C11158">
        <w:rPr>
          <w:rFonts w:ascii="Tahoma" w:eastAsia="Times New Roman" w:hAnsi="Tahoma" w:cs="Tahoma"/>
          <w:color w:val="000000" w:themeColor="text1"/>
          <w:lang w:eastAsia="en-GB"/>
        </w:rPr>
        <w:t>жұбы жеңіске жетті, 2-орынды</w:t>
      </w:r>
      <w:r w:rsidR="00C11158" w:rsidRPr="00C11158">
        <w:rPr>
          <w:rFonts w:ascii="Tahoma" w:eastAsia="Times New Roman" w:hAnsi="Tahoma" w:cs="Tahoma"/>
          <w:color w:val="000000" w:themeColor="text1"/>
          <w:lang w:eastAsia="en-GB"/>
        </w:rPr>
        <w:t xml:space="preserve"> Адиль Мушекбаев</w:t>
      </w:r>
      <w:r w:rsidRPr="00C11158">
        <w:rPr>
          <w:rFonts w:ascii="Tahoma" w:eastAsia="Times New Roman" w:hAnsi="Tahoma" w:cs="Tahoma"/>
          <w:color w:val="000000" w:themeColor="text1"/>
          <w:lang w:eastAsia="en-GB"/>
        </w:rPr>
        <w:t xml:space="preserve"> </w:t>
      </w:r>
      <w:r w:rsidRPr="00C11158">
        <w:rPr>
          <w:rFonts w:ascii="Tahoma" w:eastAsia="Times New Roman" w:hAnsi="Tahoma" w:cs="Tahoma"/>
          <w:color w:val="000000" w:themeColor="text1"/>
          <w:lang w:val="kk-KZ" w:eastAsia="en-GB"/>
        </w:rPr>
        <w:t>п</w:t>
      </w:r>
      <w:r w:rsidRPr="00C11158">
        <w:rPr>
          <w:rFonts w:ascii="Tahoma" w:eastAsia="Times New Roman" w:hAnsi="Tahoma" w:cs="Tahoma"/>
          <w:color w:val="000000" w:themeColor="text1"/>
          <w:lang w:eastAsia="en-GB"/>
        </w:rPr>
        <w:t xml:space="preserve">ен </w:t>
      </w:r>
      <w:r w:rsidR="00C11158" w:rsidRPr="00C11158">
        <w:rPr>
          <w:rFonts w:ascii="Tahoma" w:eastAsia="Times New Roman" w:hAnsi="Tahoma" w:cs="Tahoma"/>
          <w:color w:val="000000" w:themeColor="text1"/>
          <w:lang w:eastAsia="en-GB"/>
        </w:rPr>
        <w:t xml:space="preserve">Михал Зоров </w:t>
      </w:r>
      <w:r w:rsidRPr="00C11158">
        <w:rPr>
          <w:rFonts w:ascii="Tahoma" w:eastAsia="Times New Roman" w:hAnsi="Tahoma" w:cs="Tahoma"/>
          <w:color w:val="000000" w:themeColor="text1"/>
          <w:lang w:eastAsia="en-GB"/>
        </w:rPr>
        <w:t>және 3-</w:t>
      </w:r>
      <w:r w:rsidR="00C11158" w:rsidRPr="00C11158">
        <w:rPr>
          <w:rFonts w:ascii="Tahoma" w:eastAsia="Times New Roman" w:hAnsi="Tahoma" w:cs="Tahoma"/>
          <w:color w:val="000000" w:themeColor="text1"/>
          <w:lang w:eastAsia="en-GB"/>
        </w:rPr>
        <w:t xml:space="preserve">орынды </w:t>
      </w:r>
      <w:r w:rsidRPr="00C11158">
        <w:rPr>
          <w:rFonts w:ascii="Tahoma" w:eastAsia="Times New Roman" w:hAnsi="Tahoma" w:cs="Tahoma"/>
          <w:color w:val="000000" w:themeColor="text1"/>
          <w:lang w:eastAsia="en-GB"/>
        </w:rPr>
        <w:t xml:space="preserve"> </w:t>
      </w:r>
      <w:r w:rsidR="00C11158" w:rsidRPr="00C11158">
        <w:rPr>
          <w:rFonts w:ascii="Tahoma" w:eastAsia="Times New Roman" w:hAnsi="Tahoma" w:cs="Tahoma"/>
          <w:color w:val="000000" w:themeColor="text1"/>
          <w:lang w:eastAsia="en-GB"/>
        </w:rPr>
        <w:t>Сергей Шахворостов</w:t>
      </w:r>
      <w:r w:rsidRPr="00C11158">
        <w:rPr>
          <w:rFonts w:ascii="Tahoma" w:eastAsia="Times New Roman" w:hAnsi="Tahoma" w:cs="Tahoma"/>
          <w:color w:val="000000" w:themeColor="text1"/>
          <w:lang w:eastAsia="en-GB"/>
        </w:rPr>
        <w:t xml:space="preserve"> </w:t>
      </w:r>
      <w:r w:rsidRPr="00C11158">
        <w:rPr>
          <w:rFonts w:ascii="Tahoma" w:eastAsia="Times New Roman" w:hAnsi="Tahoma" w:cs="Tahoma"/>
          <w:color w:val="000000" w:themeColor="text1"/>
          <w:lang w:val="kk-KZ" w:eastAsia="en-GB"/>
        </w:rPr>
        <w:t>п</w:t>
      </w:r>
      <w:r w:rsidRPr="00C11158">
        <w:rPr>
          <w:rFonts w:ascii="Tahoma" w:eastAsia="Times New Roman" w:hAnsi="Tahoma" w:cs="Tahoma"/>
          <w:color w:val="000000" w:themeColor="text1"/>
          <w:lang w:eastAsia="en-GB"/>
        </w:rPr>
        <w:t xml:space="preserve">ен </w:t>
      </w:r>
      <w:r w:rsidR="00C11158" w:rsidRPr="00C11158">
        <w:rPr>
          <w:rFonts w:ascii="Tahoma" w:eastAsia="Times New Roman" w:hAnsi="Tahoma" w:cs="Tahoma"/>
          <w:color w:val="000000" w:themeColor="text1"/>
          <w:lang w:eastAsia="en-GB"/>
        </w:rPr>
        <w:t>Серік Т</w:t>
      </w:r>
      <w:r w:rsidR="00C11158" w:rsidRPr="00C11158">
        <w:rPr>
          <w:rFonts w:ascii="Tahoma" w:eastAsia="Times New Roman" w:hAnsi="Tahoma" w:cs="Tahoma"/>
          <w:color w:val="000000" w:themeColor="text1"/>
          <w:lang w:val="kk-KZ" w:eastAsia="en-GB"/>
        </w:rPr>
        <w:t>ө</w:t>
      </w:r>
      <w:r w:rsidR="00C11158" w:rsidRPr="00C11158">
        <w:rPr>
          <w:rFonts w:ascii="Tahoma" w:eastAsia="Times New Roman" w:hAnsi="Tahoma" w:cs="Tahoma"/>
          <w:color w:val="000000" w:themeColor="text1"/>
          <w:lang w:eastAsia="en-GB"/>
        </w:rPr>
        <w:t>лбасов</w:t>
      </w:r>
      <w:r w:rsidR="00C11158" w:rsidRPr="00C11158">
        <w:rPr>
          <w:rFonts w:ascii="Tahoma" w:eastAsia="Times New Roman" w:hAnsi="Tahoma" w:cs="Tahoma"/>
          <w:b/>
          <w:bCs/>
          <w:color w:val="000000" w:themeColor="text1"/>
          <w:lang w:eastAsia="en-GB"/>
        </w:rPr>
        <w:t xml:space="preserve"> </w:t>
      </w:r>
      <w:r w:rsidRPr="00C11158">
        <w:rPr>
          <w:rFonts w:ascii="Tahoma" w:eastAsia="Times New Roman" w:hAnsi="Tahoma" w:cs="Tahoma"/>
          <w:color w:val="000000" w:themeColor="text1"/>
          <w:lang w:eastAsia="en-GB"/>
        </w:rPr>
        <w:t>иеленді.</w:t>
      </w:r>
      <w:r w:rsidRPr="00C11158">
        <w:rPr>
          <w:color w:val="000000" w:themeColor="text1"/>
        </w:rPr>
        <w:t xml:space="preserve"> </w:t>
      </w:r>
      <w:r w:rsidRPr="00C11158">
        <w:rPr>
          <w:rFonts w:ascii="Tahoma" w:eastAsia="Times New Roman" w:hAnsi="Tahoma" w:cs="Tahoma"/>
          <w:color w:val="000000" w:themeColor="text1"/>
          <w:lang w:eastAsia="en-GB"/>
        </w:rPr>
        <w:t>Чемпиондар мен жүлдегерлер тиісінше 500 мың теңге, 300 мың теңге және 200 мың теңге мөлшерінде ақшалай сыйлықтармен медальдармен және дипломдармен марапатталды</w:t>
      </w:r>
      <w:r w:rsidR="00A85071" w:rsidRPr="00C11158">
        <w:rPr>
          <w:rFonts w:ascii="Tahoma" w:eastAsia="Times New Roman" w:hAnsi="Tahoma" w:cs="Tahoma"/>
          <w:color w:val="000000" w:themeColor="text1"/>
          <w:lang w:eastAsia="en-GB"/>
        </w:rPr>
        <w:t>.</w:t>
      </w:r>
      <w:r w:rsidRPr="00C11158">
        <w:rPr>
          <w:rFonts w:ascii="Tahoma" w:eastAsia="Times New Roman" w:hAnsi="Tahoma" w:cs="Tahoma"/>
          <w:color w:val="000000" w:themeColor="text1"/>
          <w:lang w:val="kk-KZ" w:eastAsia="en-GB"/>
        </w:rPr>
        <w:t xml:space="preserve"> </w:t>
      </w:r>
    </w:p>
    <w:p w14:paraId="257C65D0" w14:textId="77777777" w:rsidR="00A85071" w:rsidRPr="00C11158" w:rsidRDefault="00A85071" w:rsidP="00A85071">
      <w:pPr>
        <w:jc w:val="both"/>
        <w:rPr>
          <w:rFonts w:ascii="Tahoma" w:eastAsia="Times New Roman" w:hAnsi="Tahoma" w:cs="Tahoma"/>
          <w:color w:val="000000" w:themeColor="text1"/>
          <w:lang w:val="kk-KZ" w:eastAsia="en-GB"/>
        </w:rPr>
      </w:pPr>
    </w:p>
    <w:p w14:paraId="228D452C" w14:textId="04A5F246" w:rsidR="00A85071" w:rsidRPr="00C11158" w:rsidRDefault="00D44274" w:rsidP="00A85071">
      <w:pPr>
        <w:jc w:val="both"/>
        <w:rPr>
          <w:rFonts w:ascii="Tahoma" w:eastAsia="Times New Roman" w:hAnsi="Tahoma" w:cs="Tahoma"/>
          <w:color w:val="000000" w:themeColor="text1"/>
          <w:lang w:val="kk-KZ" w:eastAsia="en-GB"/>
        </w:rPr>
      </w:pPr>
      <w:r w:rsidRPr="00C11158">
        <w:rPr>
          <w:rFonts w:ascii="Tahoma" w:eastAsia="Times New Roman" w:hAnsi="Tahoma" w:cs="Tahoma"/>
          <w:color w:val="000000" w:themeColor="text1"/>
          <w:lang w:eastAsia="en-GB"/>
        </w:rPr>
        <w:t xml:space="preserve">Masters санатында </w:t>
      </w:r>
      <w:r w:rsidR="00C11158" w:rsidRPr="00C11158">
        <w:rPr>
          <w:rFonts w:ascii="Tahoma" w:eastAsia="Times New Roman" w:hAnsi="Tahoma" w:cs="Tahoma"/>
          <w:color w:val="000000" w:themeColor="text1"/>
          <w:lang w:val="kk-KZ" w:eastAsia="en-GB"/>
        </w:rPr>
        <w:t xml:space="preserve">Роман Марков </w:t>
      </w:r>
      <w:r w:rsidRPr="00C11158">
        <w:rPr>
          <w:rFonts w:ascii="Tahoma" w:eastAsia="Times New Roman" w:hAnsi="Tahoma" w:cs="Tahoma"/>
          <w:color w:val="000000" w:themeColor="text1"/>
          <w:lang w:eastAsia="en-GB"/>
        </w:rPr>
        <w:t xml:space="preserve"> </w:t>
      </w:r>
      <w:r w:rsidRPr="00C11158">
        <w:rPr>
          <w:rFonts w:ascii="Tahoma" w:eastAsia="Times New Roman" w:hAnsi="Tahoma" w:cs="Tahoma"/>
          <w:color w:val="000000" w:themeColor="text1"/>
          <w:lang w:val="kk-KZ" w:eastAsia="en-GB"/>
        </w:rPr>
        <w:t>п</w:t>
      </w:r>
      <w:r w:rsidRPr="00C11158">
        <w:rPr>
          <w:rFonts w:ascii="Tahoma" w:eastAsia="Times New Roman" w:hAnsi="Tahoma" w:cs="Tahoma"/>
          <w:color w:val="000000" w:themeColor="text1"/>
          <w:lang w:eastAsia="en-GB"/>
        </w:rPr>
        <w:t xml:space="preserve">ен </w:t>
      </w:r>
      <w:r w:rsidR="00C11158" w:rsidRPr="00C11158">
        <w:rPr>
          <w:rFonts w:ascii="Tahoma" w:eastAsia="Times New Roman" w:hAnsi="Tahoma" w:cs="Tahoma"/>
          <w:color w:val="000000" w:themeColor="text1"/>
          <w:lang w:val="kk-KZ" w:eastAsia="en-GB"/>
        </w:rPr>
        <w:t xml:space="preserve">Ерлан Балгарин </w:t>
      </w:r>
      <w:r w:rsidRPr="00C11158">
        <w:rPr>
          <w:rFonts w:ascii="Tahoma" w:eastAsia="Times New Roman" w:hAnsi="Tahoma" w:cs="Tahoma"/>
          <w:color w:val="000000" w:themeColor="text1"/>
          <w:lang w:eastAsia="en-GB"/>
        </w:rPr>
        <w:t>1-ші орынды иеленді, сондай-ақ медальдарға, естелік дипломдарға және 100 мың теңге көлемінде ақшалай сыйлыққа ие болды.</w:t>
      </w:r>
      <w:r w:rsidRPr="00C11158">
        <w:rPr>
          <w:rFonts w:ascii="Tahoma" w:eastAsia="Times New Roman" w:hAnsi="Tahoma" w:cs="Tahoma"/>
          <w:color w:val="000000" w:themeColor="text1"/>
          <w:lang w:val="kk-KZ" w:eastAsia="en-GB"/>
        </w:rPr>
        <w:t xml:space="preserve"> </w:t>
      </w:r>
    </w:p>
    <w:p w14:paraId="43C667CF" w14:textId="77777777" w:rsidR="00D44274" w:rsidRPr="00C11158" w:rsidRDefault="00D44274" w:rsidP="00A85071">
      <w:pPr>
        <w:jc w:val="both"/>
        <w:rPr>
          <w:rFonts w:ascii="Tahoma" w:eastAsia="Times New Roman" w:hAnsi="Tahoma" w:cs="Tahoma"/>
          <w:color w:val="000000" w:themeColor="text1"/>
          <w:lang w:eastAsia="en-GB"/>
        </w:rPr>
      </w:pPr>
    </w:p>
    <w:p w14:paraId="20A35DE3" w14:textId="35CF78B3" w:rsidR="00A85071" w:rsidRPr="00C11158" w:rsidRDefault="00482D37" w:rsidP="00A85071">
      <w:pPr>
        <w:jc w:val="both"/>
        <w:rPr>
          <w:rFonts w:ascii="Tahoma" w:eastAsia="Times New Roman" w:hAnsi="Tahoma" w:cs="Tahoma"/>
          <w:color w:val="000000" w:themeColor="text1"/>
          <w:lang w:eastAsia="en-GB"/>
        </w:rPr>
      </w:pPr>
      <w:r w:rsidRPr="00C11158">
        <w:rPr>
          <w:rFonts w:ascii="Tahoma" w:eastAsia="Times New Roman" w:hAnsi="Tahoma" w:cs="Tahoma"/>
          <w:color w:val="000000" w:themeColor="text1"/>
          <w:lang w:val="kk-KZ" w:eastAsia="en-GB"/>
        </w:rPr>
        <w:t>«</w:t>
      </w:r>
      <w:r w:rsidRPr="00C11158">
        <w:rPr>
          <w:rFonts w:ascii="Tahoma" w:eastAsia="Times New Roman" w:hAnsi="Tahoma" w:cs="Tahoma"/>
          <w:color w:val="000000" w:themeColor="text1"/>
          <w:lang w:eastAsia="en-GB"/>
        </w:rPr>
        <w:t>TS CUP өткізудің мақсаты салауатты өмір салтын насихаттау және Қазақстан Республикасында әуесқой теннис деңгейін арттыру болып табылады. Біз Қазақстанның әуесқой теннисінің мықты шеберлерінің қатысуымен TS CUP турнирлерін тұрақты негізде өткізуді жоспарлап отырмыз</w:t>
      </w:r>
      <w:r w:rsidRPr="00C11158">
        <w:rPr>
          <w:rFonts w:ascii="Tahoma" w:eastAsia="Times New Roman" w:hAnsi="Tahoma" w:cs="Tahoma"/>
          <w:color w:val="000000" w:themeColor="text1"/>
          <w:lang w:val="kk-KZ" w:eastAsia="en-GB"/>
        </w:rPr>
        <w:t>»</w:t>
      </w:r>
      <w:r w:rsidRPr="00C11158">
        <w:rPr>
          <w:rFonts w:ascii="Tahoma" w:eastAsia="Times New Roman" w:hAnsi="Tahoma" w:cs="Tahoma"/>
          <w:color w:val="000000" w:themeColor="text1"/>
          <w:lang w:eastAsia="en-GB"/>
        </w:rPr>
        <w:t>, - деп турнирге жеке өзі қатысқан белгілі бизнесмен және меценат Серік Т</w:t>
      </w:r>
      <w:r w:rsidRPr="00C11158">
        <w:rPr>
          <w:rFonts w:ascii="Tahoma" w:eastAsia="Times New Roman" w:hAnsi="Tahoma" w:cs="Tahoma"/>
          <w:color w:val="000000" w:themeColor="text1"/>
          <w:lang w:val="kk-KZ" w:eastAsia="en-GB"/>
        </w:rPr>
        <w:t>ө</w:t>
      </w:r>
      <w:r w:rsidRPr="00C11158">
        <w:rPr>
          <w:rFonts w:ascii="Tahoma" w:eastAsia="Times New Roman" w:hAnsi="Tahoma" w:cs="Tahoma"/>
          <w:color w:val="000000" w:themeColor="text1"/>
          <w:lang w:eastAsia="en-GB"/>
        </w:rPr>
        <w:t>лбасов түсініктеме берді</w:t>
      </w:r>
      <w:r w:rsidR="00A85071" w:rsidRPr="00C11158">
        <w:rPr>
          <w:rFonts w:ascii="Tahoma" w:eastAsia="Times New Roman" w:hAnsi="Tahoma" w:cs="Tahoma"/>
          <w:color w:val="000000" w:themeColor="text1"/>
          <w:lang w:eastAsia="en-GB"/>
        </w:rPr>
        <w:t>.</w:t>
      </w:r>
    </w:p>
    <w:p w14:paraId="36558A15" w14:textId="77777777" w:rsidR="00A85071" w:rsidRPr="00C11158" w:rsidRDefault="00A85071" w:rsidP="00A85071">
      <w:pPr>
        <w:jc w:val="both"/>
        <w:rPr>
          <w:rFonts w:ascii="Tahoma" w:eastAsia="Times New Roman" w:hAnsi="Tahoma" w:cs="Tahoma"/>
          <w:color w:val="000000" w:themeColor="text1"/>
          <w:lang w:eastAsia="en-GB"/>
        </w:rPr>
      </w:pPr>
    </w:p>
    <w:p w14:paraId="0A9F1F73" w14:textId="68AC36A7" w:rsidR="00A85071" w:rsidRPr="00C11158" w:rsidRDefault="00482D37" w:rsidP="00A85071">
      <w:pPr>
        <w:jc w:val="both"/>
        <w:rPr>
          <w:rFonts w:ascii="Tahoma" w:eastAsia="Times New Roman" w:hAnsi="Tahoma" w:cs="Tahoma"/>
          <w:color w:val="000000" w:themeColor="text1"/>
          <w:lang w:eastAsia="en-GB"/>
        </w:rPr>
      </w:pPr>
      <w:r w:rsidRPr="00C11158">
        <w:rPr>
          <w:rFonts w:ascii="Tahoma" w:eastAsia="Times New Roman" w:hAnsi="Tahoma" w:cs="Tahoma"/>
          <w:color w:val="000000" w:themeColor="text1"/>
          <w:lang w:val="kk-KZ" w:eastAsia="en-GB"/>
        </w:rPr>
        <w:t>«</w:t>
      </w:r>
      <w:r w:rsidRPr="00C11158">
        <w:rPr>
          <w:rFonts w:ascii="Tahoma" w:eastAsia="Times New Roman" w:hAnsi="Tahoma" w:cs="Tahoma"/>
          <w:color w:val="000000" w:themeColor="text1"/>
          <w:lang w:eastAsia="en-GB"/>
        </w:rPr>
        <w:t>Ұйымдастырушылар ойыншылар үшін барынша қолайлы жағдай жасай алды - мұнаралардағы кәсіби төрешілер, тамаша топырақ жамылғысы және қатты кейтеринг тек ең жоғары деңгейдегі турнирлерде</w:t>
      </w:r>
      <w:r w:rsidRPr="00C11158">
        <w:rPr>
          <w:rFonts w:ascii="Tahoma" w:eastAsia="Times New Roman" w:hAnsi="Tahoma" w:cs="Tahoma"/>
          <w:color w:val="000000" w:themeColor="text1"/>
          <w:lang w:val="kk-KZ" w:eastAsia="en-GB"/>
        </w:rPr>
        <w:t xml:space="preserve"> ғана</w:t>
      </w:r>
      <w:r w:rsidRPr="00C11158">
        <w:rPr>
          <w:rFonts w:ascii="Tahoma" w:eastAsia="Times New Roman" w:hAnsi="Tahoma" w:cs="Tahoma"/>
          <w:color w:val="000000" w:themeColor="text1"/>
          <w:lang w:eastAsia="en-GB"/>
        </w:rPr>
        <w:t xml:space="preserve"> кездеседі</w:t>
      </w:r>
      <w:r w:rsidR="00A85071" w:rsidRPr="00C11158">
        <w:rPr>
          <w:rFonts w:ascii="Tahoma" w:eastAsia="Times New Roman" w:hAnsi="Tahoma" w:cs="Tahoma"/>
          <w:color w:val="000000" w:themeColor="text1"/>
          <w:lang w:eastAsia="en-GB"/>
        </w:rPr>
        <w:t xml:space="preserve">. </w:t>
      </w:r>
      <w:r w:rsidRPr="00C11158">
        <w:rPr>
          <w:rFonts w:ascii="Tahoma" w:eastAsia="Times New Roman" w:hAnsi="Tahoma" w:cs="Tahoma"/>
          <w:color w:val="000000" w:themeColor="text1"/>
          <w:lang w:eastAsia="en-GB"/>
        </w:rPr>
        <w:t>Жарты күннің ішінде жарысқа қатысушылар қарқынды теннис марафонынан үзіліссіз өтіп, барынша рахат алды</w:t>
      </w:r>
      <w:r w:rsidRPr="00C11158">
        <w:rPr>
          <w:rFonts w:ascii="Tahoma" w:eastAsia="Times New Roman" w:hAnsi="Tahoma" w:cs="Tahoma"/>
          <w:color w:val="000000" w:themeColor="text1"/>
          <w:lang w:val="kk-KZ" w:eastAsia="en-GB"/>
        </w:rPr>
        <w:t>»</w:t>
      </w:r>
      <w:r w:rsidRPr="00C11158">
        <w:rPr>
          <w:rFonts w:ascii="Tahoma" w:eastAsia="Times New Roman" w:hAnsi="Tahoma" w:cs="Tahoma"/>
          <w:color w:val="000000" w:themeColor="text1"/>
          <w:lang w:eastAsia="en-GB"/>
        </w:rPr>
        <w:t>, - деп бөлісті турнир үйлестірушісі Ерлан Балғарин</w:t>
      </w:r>
      <w:r w:rsidR="00A85071" w:rsidRPr="00C11158">
        <w:rPr>
          <w:rFonts w:ascii="Tahoma" w:eastAsia="Times New Roman" w:hAnsi="Tahoma" w:cs="Tahoma"/>
          <w:color w:val="000000" w:themeColor="text1"/>
          <w:lang w:eastAsia="en-GB"/>
        </w:rPr>
        <w:t>.</w:t>
      </w:r>
    </w:p>
    <w:p w14:paraId="15862DC3" w14:textId="77777777" w:rsidR="00A85071" w:rsidRPr="00C11158" w:rsidRDefault="00A85071" w:rsidP="00A85071">
      <w:pPr>
        <w:jc w:val="both"/>
        <w:rPr>
          <w:rFonts w:ascii="Tahoma" w:eastAsia="Times New Roman" w:hAnsi="Tahoma" w:cs="Tahoma"/>
          <w:color w:val="000000" w:themeColor="text1"/>
          <w:lang w:eastAsia="en-GB"/>
        </w:rPr>
      </w:pPr>
    </w:p>
    <w:p w14:paraId="2A1A8CC8" w14:textId="77777777" w:rsidR="007A237F" w:rsidRPr="00C11158" w:rsidRDefault="0070015F" w:rsidP="00A85071">
      <w:pPr>
        <w:jc w:val="both"/>
        <w:rPr>
          <w:rFonts w:ascii="Tahoma" w:eastAsia="Times New Roman" w:hAnsi="Tahoma" w:cs="Tahoma"/>
          <w:color w:val="000000" w:themeColor="text1"/>
          <w:lang w:eastAsia="en-GB"/>
        </w:rPr>
      </w:pPr>
      <w:r>
        <w:rPr>
          <w:rFonts w:ascii="Tahoma" w:eastAsia="Times New Roman" w:hAnsi="Tahoma" w:cs="Tahoma"/>
          <w:noProof/>
          <w:color w:val="000000" w:themeColor="text1"/>
          <w:lang w:eastAsia="en-GB"/>
        </w:rPr>
        <w:pict w14:anchorId="62BE90D0">
          <v:rect id="_x0000_i1025" alt="" style="width:449.5pt;height:.05pt;mso-width-percent:0;mso-height-percent:0;mso-width-percent:0;mso-height-percent:0" o:hrpct="996" o:hralign="center" o:hrstd="t" o:hrnoshade="t" o:hr="t" fillcolor="#8c91b3" stroked="f"/>
        </w:pict>
      </w:r>
    </w:p>
    <w:p w14:paraId="144BEF45" w14:textId="60917384" w:rsidR="00482D37" w:rsidRPr="00C11158" w:rsidRDefault="00482D37" w:rsidP="00482D37">
      <w:pPr>
        <w:jc w:val="both"/>
        <w:rPr>
          <w:rFonts w:ascii="Tahoma" w:hAnsi="Tahoma" w:cs="Tahoma"/>
          <w:color w:val="000000" w:themeColor="text1"/>
        </w:rPr>
      </w:pPr>
      <w:r w:rsidRPr="00C11158">
        <w:rPr>
          <w:rFonts w:ascii="Tahoma" w:hAnsi="Tahoma" w:cs="Tahoma"/>
          <w:color w:val="000000" w:themeColor="text1"/>
        </w:rPr>
        <w:t>Серік Т</w:t>
      </w:r>
      <w:r w:rsidRPr="00C11158">
        <w:rPr>
          <w:rFonts w:ascii="Tahoma" w:hAnsi="Tahoma" w:cs="Tahoma"/>
          <w:color w:val="000000" w:themeColor="text1"/>
          <w:lang w:val="kk-KZ"/>
        </w:rPr>
        <w:t>ө</w:t>
      </w:r>
      <w:r w:rsidRPr="00C11158">
        <w:rPr>
          <w:rFonts w:ascii="Tahoma" w:hAnsi="Tahoma" w:cs="Tahoma"/>
          <w:color w:val="000000" w:themeColor="text1"/>
        </w:rPr>
        <w:t>лбасовтың жеке қоры 2007 жылдың 18 қаңтарында құрылған.</w:t>
      </w:r>
    </w:p>
    <w:p w14:paraId="4026EDE0" w14:textId="77777777" w:rsidR="00482D37" w:rsidRPr="00C11158" w:rsidRDefault="00482D37" w:rsidP="00482D37">
      <w:pPr>
        <w:jc w:val="both"/>
        <w:rPr>
          <w:rFonts w:ascii="Tahoma" w:hAnsi="Tahoma" w:cs="Tahoma"/>
          <w:color w:val="000000" w:themeColor="text1"/>
        </w:rPr>
      </w:pPr>
      <w:r w:rsidRPr="00C11158">
        <w:rPr>
          <w:rFonts w:ascii="Tahoma" w:hAnsi="Tahoma" w:cs="Tahoma"/>
          <w:color w:val="000000" w:themeColor="text1"/>
        </w:rPr>
        <w:t>Қор жұмысының мақсаты қоғамдық ұйымдарды қолдау болып табылады.</w:t>
      </w:r>
    </w:p>
    <w:p w14:paraId="4FD8371B" w14:textId="0F57800C" w:rsidR="00093EDD" w:rsidRPr="00C11158" w:rsidRDefault="00482D37" w:rsidP="00482D37">
      <w:pPr>
        <w:jc w:val="both"/>
        <w:rPr>
          <w:rFonts w:ascii="Tahoma" w:hAnsi="Tahoma" w:cs="Tahoma"/>
          <w:color w:val="000000" w:themeColor="text1"/>
        </w:rPr>
      </w:pPr>
      <w:r w:rsidRPr="00C11158">
        <w:rPr>
          <w:rFonts w:ascii="Tahoma" w:hAnsi="Tahoma" w:cs="Tahoma"/>
          <w:color w:val="000000" w:themeColor="text1"/>
        </w:rPr>
        <w:t xml:space="preserve">2007 жылдан бастап 2021 жылға дейін Қор </w:t>
      </w:r>
      <w:r w:rsidRPr="00C11158">
        <w:rPr>
          <w:rFonts w:ascii="Tahoma" w:hAnsi="Tahoma" w:cs="Tahoma"/>
          <w:color w:val="000000" w:themeColor="text1"/>
          <w:lang w:val="kk-KZ"/>
        </w:rPr>
        <w:t>д</w:t>
      </w:r>
      <w:r w:rsidRPr="00C11158">
        <w:rPr>
          <w:rFonts w:ascii="Tahoma" w:hAnsi="Tahoma" w:cs="Tahoma"/>
          <w:color w:val="000000" w:themeColor="text1"/>
        </w:rPr>
        <w:t>енсаулық сақтау, білім беру, спорт және экология саласындағы әртүрлі коммерциялық және коммерциялық емес ұйымдарға қайырымдылық көмек көрсетеді</w:t>
      </w:r>
      <w:r w:rsidR="00093EDD" w:rsidRPr="00C11158">
        <w:rPr>
          <w:rFonts w:ascii="Tahoma" w:hAnsi="Tahoma" w:cs="Tahoma"/>
          <w:color w:val="000000" w:themeColor="text1"/>
        </w:rPr>
        <w:t xml:space="preserve">. </w:t>
      </w:r>
    </w:p>
    <w:p w14:paraId="3E082930" w14:textId="11BD3D2B" w:rsidR="00482D37" w:rsidRPr="00C11158" w:rsidRDefault="00482D37" w:rsidP="00A85071">
      <w:pPr>
        <w:jc w:val="both"/>
        <w:rPr>
          <w:rFonts w:ascii="Tahoma" w:hAnsi="Tahoma" w:cs="Tahoma"/>
          <w:color w:val="000000" w:themeColor="text1"/>
        </w:rPr>
      </w:pPr>
      <w:r w:rsidRPr="00C11158">
        <w:rPr>
          <w:rFonts w:ascii="Tahoma" w:hAnsi="Tahoma" w:cs="Tahoma"/>
          <w:color w:val="000000" w:themeColor="text1"/>
        </w:rPr>
        <w:t>Барлық сұрақтар мен ұсыныстар бойынша Серік Т</w:t>
      </w:r>
      <w:r w:rsidRPr="00C11158">
        <w:rPr>
          <w:rFonts w:ascii="Tahoma" w:hAnsi="Tahoma" w:cs="Tahoma"/>
          <w:color w:val="000000" w:themeColor="text1"/>
          <w:lang w:val="kk-KZ"/>
        </w:rPr>
        <w:t>ө</w:t>
      </w:r>
      <w:r w:rsidRPr="00C11158">
        <w:rPr>
          <w:rFonts w:ascii="Tahoma" w:hAnsi="Tahoma" w:cs="Tahoma"/>
          <w:color w:val="000000" w:themeColor="text1"/>
        </w:rPr>
        <w:t>лбасов қорының баспасөз қызметіне +77014003393 телефоны арқылы хабарласуға болады.</w:t>
      </w:r>
    </w:p>
    <w:p w14:paraId="3B05389B" w14:textId="525967CD" w:rsidR="00482D37" w:rsidRPr="00C11158" w:rsidRDefault="00482D37" w:rsidP="00A85071">
      <w:pPr>
        <w:jc w:val="both"/>
        <w:rPr>
          <w:rFonts w:ascii="Tahoma" w:hAnsi="Tahoma" w:cs="Tahoma"/>
          <w:color w:val="000000" w:themeColor="text1"/>
        </w:rPr>
      </w:pPr>
    </w:p>
    <w:p w14:paraId="4AF006FA" w14:textId="77777777" w:rsidR="00482D37" w:rsidRPr="00C11158" w:rsidRDefault="00482D37" w:rsidP="00A85071">
      <w:pPr>
        <w:jc w:val="both"/>
        <w:rPr>
          <w:rFonts w:ascii="Tahoma" w:hAnsi="Tahoma" w:cs="Tahoma"/>
          <w:color w:val="000000" w:themeColor="text1"/>
        </w:rPr>
      </w:pPr>
    </w:p>
    <w:p w14:paraId="3BF758DB" w14:textId="1B18A9C5" w:rsidR="00ED5B8B" w:rsidRPr="00C11158" w:rsidRDefault="00ED5B8B" w:rsidP="00A85071">
      <w:pPr>
        <w:jc w:val="both"/>
        <w:rPr>
          <w:rFonts w:ascii="Tahoma" w:hAnsi="Tahoma" w:cs="Tahoma"/>
          <w:color w:val="000000" w:themeColor="text1"/>
        </w:rPr>
      </w:pPr>
    </w:p>
    <w:bookmarkEnd w:id="0"/>
    <w:p w14:paraId="1C35A6BD" w14:textId="77777777" w:rsidR="00ED5B8B" w:rsidRPr="00DB1A09" w:rsidRDefault="00ED5B8B" w:rsidP="00A85071">
      <w:pPr>
        <w:jc w:val="both"/>
        <w:rPr>
          <w:rFonts w:ascii="Tahoma" w:hAnsi="Tahoma" w:cs="Tahoma"/>
          <w:color w:val="000000" w:themeColor="text1"/>
        </w:rPr>
      </w:pPr>
    </w:p>
    <w:sectPr w:rsidR="00ED5B8B" w:rsidRPr="00DB1A09" w:rsidSect="006574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7F"/>
    <w:rsid w:val="00093EDD"/>
    <w:rsid w:val="000C6095"/>
    <w:rsid w:val="000F2265"/>
    <w:rsid w:val="001A31C6"/>
    <w:rsid w:val="00211F50"/>
    <w:rsid w:val="0033445F"/>
    <w:rsid w:val="00482D37"/>
    <w:rsid w:val="004D6DC4"/>
    <w:rsid w:val="00566C96"/>
    <w:rsid w:val="00643D46"/>
    <w:rsid w:val="006574B5"/>
    <w:rsid w:val="0070015F"/>
    <w:rsid w:val="007557D2"/>
    <w:rsid w:val="007A237F"/>
    <w:rsid w:val="008228F5"/>
    <w:rsid w:val="00886F8D"/>
    <w:rsid w:val="008A553E"/>
    <w:rsid w:val="008E102C"/>
    <w:rsid w:val="009D73B5"/>
    <w:rsid w:val="00A85071"/>
    <w:rsid w:val="00AE4ECB"/>
    <w:rsid w:val="00C00D54"/>
    <w:rsid w:val="00C11158"/>
    <w:rsid w:val="00C9332B"/>
    <w:rsid w:val="00D44274"/>
    <w:rsid w:val="00DB1A09"/>
    <w:rsid w:val="00E958EF"/>
    <w:rsid w:val="00ED5B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B8B7"/>
  <w15:chartTrackingRefBased/>
  <w15:docId w15:val="{25F962F4-EBBB-354A-B3DF-F143FE68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45F"/>
    <w:pPr>
      <w:ind w:left="720"/>
      <w:contextualSpacing/>
    </w:pPr>
  </w:style>
  <w:style w:type="paragraph" w:customStyle="1" w:styleId="muitypography-root">
    <w:name w:val="muitypography-root"/>
    <w:basedOn w:val="a"/>
    <w:rsid w:val="007A237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463432">
      <w:bodyDiv w:val="1"/>
      <w:marLeft w:val="0"/>
      <w:marRight w:val="0"/>
      <w:marTop w:val="0"/>
      <w:marBottom w:val="0"/>
      <w:divBdr>
        <w:top w:val="none" w:sz="0" w:space="0" w:color="auto"/>
        <w:left w:val="none" w:sz="0" w:space="0" w:color="auto"/>
        <w:bottom w:val="none" w:sz="0" w:space="0" w:color="auto"/>
        <w:right w:val="none" w:sz="0" w:space="0" w:color="auto"/>
      </w:divBdr>
      <w:divsChild>
        <w:div w:id="1375618167">
          <w:marLeft w:val="0"/>
          <w:marRight w:val="0"/>
          <w:marTop w:val="0"/>
          <w:marBottom w:val="0"/>
          <w:divBdr>
            <w:top w:val="none" w:sz="0" w:space="0" w:color="auto"/>
            <w:left w:val="none" w:sz="0" w:space="0" w:color="auto"/>
            <w:bottom w:val="none" w:sz="0" w:space="0" w:color="auto"/>
            <w:right w:val="none" w:sz="0" w:space="0" w:color="auto"/>
          </w:divBdr>
        </w:div>
        <w:div w:id="809789912">
          <w:marLeft w:val="0"/>
          <w:marRight w:val="0"/>
          <w:marTop w:val="0"/>
          <w:marBottom w:val="0"/>
          <w:divBdr>
            <w:top w:val="none" w:sz="0" w:space="0" w:color="auto"/>
            <w:left w:val="none" w:sz="0" w:space="0" w:color="auto"/>
            <w:bottom w:val="none" w:sz="0" w:space="0" w:color="auto"/>
            <w:right w:val="none" w:sz="0" w:space="0" w:color="auto"/>
          </w:divBdr>
        </w:div>
        <w:div w:id="631446463">
          <w:marLeft w:val="0"/>
          <w:marRight w:val="0"/>
          <w:marTop w:val="0"/>
          <w:marBottom w:val="0"/>
          <w:divBdr>
            <w:top w:val="none" w:sz="0" w:space="0" w:color="auto"/>
            <w:left w:val="none" w:sz="0" w:space="0" w:color="auto"/>
            <w:bottom w:val="none" w:sz="0" w:space="0" w:color="auto"/>
            <w:right w:val="none" w:sz="0" w:space="0" w:color="auto"/>
          </w:divBdr>
        </w:div>
        <w:div w:id="189298965">
          <w:marLeft w:val="0"/>
          <w:marRight w:val="0"/>
          <w:marTop w:val="0"/>
          <w:marBottom w:val="0"/>
          <w:divBdr>
            <w:top w:val="none" w:sz="0" w:space="0" w:color="auto"/>
            <w:left w:val="none" w:sz="0" w:space="0" w:color="auto"/>
            <w:bottom w:val="none" w:sz="0" w:space="0" w:color="auto"/>
            <w:right w:val="none" w:sz="0" w:space="0" w:color="auto"/>
          </w:divBdr>
        </w:div>
        <w:div w:id="1224831617">
          <w:marLeft w:val="0"/>
          <w:marRight w:val="0"/>
          <w:marTop w:val="0"/>
          <w:marBottom w:val="0"/>
          <w:divBdr>
            <w:top w:val="none" w:sz="0" w:space="0" w:color="auto"/>
            <w:left w:val="none" w:sz="0" w:space="0" w:color="auto"/>
            <w:bottom w:val="none" w:sz="0" w:space="0" w:color="auto"/>
            <w:right w:val="none" w:sz="0" w:space="0" w:color="auto"/>
          </w:divBdr>
        </w:div>
        <w:div w:id="1753430586">
          <w:marLeft w:val="0"/>
          <w:marRight w:val="0"/>
          <w:marTop w:val="0"/>
          <w:marBottom w:val="0"/>
          <w:divBdr>
            <w:top w:val="none" w:sz="0" w:space="0" w:color="auto"/>
            <w:left w:val="none" w:sz="0" w:space="0" w:color="auto"/>
            <w:bottom w:val="none" w:sz="0" w:space="0" w:color="auto"/>
            <w:right w:val="none" w:sz="0" w:space="0" w:color="auto"/>
          </w:divBdr>
        </w:div>
        <w:div w:id="1278215156">
          <w:marLeft w:val="0"/>
          <w:marRight w:val="0"/>
          <w:marTop w:val="0"/>
          <w:marBottom w:val="0"/>
          <w:divBdr>
            <w:top w:val="none" w:sz="0" w:space="0" w:color="auto"/>
            <w:left w:val="none" w:sz="0" w:space="0" w:color="auto"/>
            <w:bottom w:val="none" w:sz="0" w:space="0" w:color="auto"/>
            <w:right w:val="none" w:sz="0" w:space="0" w:color="auto"/>
          </w:divBdr>
        </w:div>
        <w:div w:id="827137789">
          <w:marLeft w:val="0"/>
          <w:marRight w:val="0"/>
          <w:marTop w:val="0"/>
          <w:marBottom w:val="0"/>
          <w:divBdr>
            <w:top w:val="none" w:sz="0" w:space="0" w:color="auto"/>
            <w:left w:val="none" w:sz="0" w:space="0" w:color="auto"/>
            <w:bottom w:val="none" w:sz="0" w:space="0" w:color="auto"/>
            <w:right w:val="none" w:sz="0" w:space="0" w:color="auto"/>
          </w:divBdr>
        </w:div>
      </w:divsChild>
    </w:div>
    <w:div w:id="1992708316">
      <w:bodyDiv w:val="1"/>
      <w:marLeft w:val="0"/>
      <w:marRight w:val="0"/>
      <w:marTop w:val="0"/>
      <w:marBottom w:val="0"/>
      <w:divBdr>
        <w:top w:val="none" w:sz="0" w:space="0" w:color="auto"/>
        <w:left w:val="none" w:sz="0" w:space="0" w:color="auto"/>
        <w:bottom w:val="none" w:sz="0" w:space="0" w:color="auto"/>
        <w:right w:val="none" w:sz="0" w:space="0" w:color="auto"/>
      </w:divBdr>
      <w:divsChild>
        <w:div w:id="2025282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77870">
              <w:marLeft w:val="0"/>
              <w:marRight w:val="0"/>
              <w:marTop w:val="0"/>
              <w:marBottom w:val="0"/>
              <w:divBdr>
                <w:top w:val="none" w:sz="0" w:space="0" w:color="auto"/>
                <w:left w:val="none" w:sz="0" w:space="0" w:color="auto"/>
                <w:bottom w:val="none" w:sz="0" w:space="0" w:color="auto"/>
                <w:right w:val="none" w:sz="0" w:space="0" w:color="auto"/>
              </w:divBdr>
              <w:divsChild>
                <w:div w:id="663627214">
                  <w:marLeft w:val="0"/>
                  <w:marRight w:val="0"/>
                  <w:marTop w:val="0"/>
                  <w:marBottom w:val="0"/>
                  <w:divBdr>
                    <w:top w:val="none" w:sz="0" w:space="0" w:color="auto"/>
                    <w:left w:val="none" w:sz="0" w:space="0" w:color="auto"/>
                    <w:bottom w:val="none" w:sz="0" w:space="0" w:color="auto"/>
                    <w:right w:val="none" w:sz="0" w:space="0" w:color="auto"/>
                  </w:divBdr>
                  <w:divsChild>
                    <w:div w:id="2036420551">
                      <w:blockQuote w:val="1"/>
                      <w:marLeft w:val="75"/>
                      <w:marRight w:val="150"/>
                      <w:marTop w:val="150"/>
                      <w:marBottom w:val="150"/>
                      <w:divBdr>
                        <w:top w:val="none" w:sz="0" w:space="0" w:color="auto"/>
                        <w:left w:val="single" w:sz="6" w:space="8" w:color="005FF9"/>
                        <w:bottom w:val="none" w:sz="0" w:space="0" w:color="auto"/>
                        <w:right w:val="none" w:sz="0" w:space="0" w:color="auto"/>
                      </w:divBdr>
                      <w:divsChild>
                        <w:div w:id="1271821580">
                          <w:marLeft w:val="0"/>
                          <w:marRight w:val="0"/>
                          <w:marTop w:val="0"/>
                          <w:marBottom w:val="0"/>
                          <w:divBdr>
                            <w:top w:val="none" w:sz="0" w:space="0" w:color="auto"/>
                            <w:left w:val="none" w:sz="0" w:space="0" w:color="auto"/>
                            <w:bottom w:val="none" w:sz="0" w:space="0" w:color="auto"/>
                            <w:right w:val="none" w:sz="0" w:space="0" w:color="auto"/>
                          </w:divBdr>
                          <w:divsChild>
                            <w:div w:id="2016763576">
                              <w:marLeft w:val="0"/>
                              <w:marRight w:val="0"/>
                              <w:marTop w:val="0"/>
                              <w:marBottom w:val="0"/>
                              <w:divBdr>
                                <w:top w:val="none" w:sz="0" w:space="0" w:color="auto"/>
                                <w:left w:val="none" w:sz="0" w:space="0" w:color="auto"/>
                                <w:bottom w:val="none" w:sz="0" w:space="0" w:color="auto"/>
                                <w:right w:val="none" w:sz="0" w:space="0" w:color="auto"/>
                              </w:divBdr>
                              <w:divsChild>
                                <w:div w:id="597762003">
                                  <w:marLeft w:val="0"/>
                                  <w:marRight w:val="0"/>
                                  <w:marTop w:val="0"/>
                                  <w:marBottom w:val="0"/>
                                  <w:divBdr>
                                    <w:top w:val="none" w:sz="0" w:space="0" w:color="auto"/>
                                    <w:left w:val="none" w:sz="0" w:space="0" w:color="auto"/>
                                    <w:bottom w:val="none" w:sz="0" w:space="0" w:color="auto"/>
                                    <w:right w:val="none" w:sz="0" w:space="0" w:color="auto"/>
                                  </w:divBdr>
                                </w:div>
                                <w:div w:id="2011635391">
                                  <w:marLeft w:val="0"/>
                                  <w:marRight w:val="0"/>
                                  <w:marTop w:val="0"/>
                                  <w:marBottom w:val="0"/>
                                  <w:divBdr>
                                    <w:top w:val="none" w:sz="0" w:space="0" w:color="auto"/>
                                    <w:left w:val="none" w:sz="0" w:space="0" w:color="auto"/>
                                    <w:bottom w:val="none" w:sz="0" w:space="0" w:color="auto"/>
                                    <w:right w:val="none" w:sz="0" w:space="0" w:color="auto"/>
                                  </w:divBdr>
                                </w:div>
                                <w:div w:id="101153059">
                                  <w:marLeft w:val="0"/>
                                  <w:marRight w:val="0"/>
                                  <w:marTop w:val="0"/>
                                  <w:marBottom w:val="0"/>
                                  <w:divBdr>
                                    <w:top w:val="none" w:sz="0" w:space="0" w:color="auto"/>
                                    <w:left w:val="none" w:sz="0" w:space="0" w:color="auto"/>
                                    <w:bottom w:val="none" w:sz="0" w:space="0" w:color="auto"/>
                                    <w:right w:val="none" w:sz="0" w:space="0" w:color="auto"/>
                                  </w:divBdr>
                                </w:div>
                                <w:div w:id="1622615261">
                                  <w:marLeft w:val="0"/>
                                  <w:marRight w:val="0"/>
                                  <w:marTop w:val="0"/>
                                  <w:marBottom w:val="0"/>
                                  <w:divBdr>
                                    <w:top w:val="none" w:sz="0" w:space="0" w:color="auto"/>
                                    <w:left w:val="none" w:sz="0" w:space="0" w:color="auto"/>
                                    <w:bottom w:val="none" w:sz="0" w:space="0" w:color="auto"/>
                                    <w:right w:val="none" w:sz="0" w:space="0" w:color="auto"/>
                                  </w:divBdr>
                                </w:div>
                                <w:div w:id="1075661518">
                                  <w:marLeft w:val="0"/>
                                  <w:marRight w:val="0"/>
                                  <w:marTop w:val="0"/>
                                  <w:marBottom w:val="0"/>
                                  <w:divBdr>
                                    <w:top w:val="none" w:sz="0" w:space="0" w:color="auto"/>
                                    <w:left w:val="none" w:sz="0" w:space="0" w:color="auto"/>
                                    <w:bottom w:val="none" w:sz="0" w:space="0" w:color="auto"/>
                                    <w:right w:val="none" w:sz="0" w:space="0" w:color="auto"/>
                                  </w:divBdr>
                                </w:div>
                                <w:div w:id="1501238432">
                                  <w:marLeft w:val="0"/>
                                  <w:marRight w:val="0"/>
                                  <w:marTop w:val="0"/>
                                  <w:marBottom w:val="0"/>
                                  <w:divBdr>
                                    <w:top w:val="none" w:sz="0" w:space="0" w:color="auto"/>
                                    <w:left w:val="none" w:sz="0" w:space="0" w:color="auto"/>
                                    <w:bottom w:val="none" w:sz="0" w:space="0" w:color="auto"/>
                                    <w:right w:val="none" w:sz="0" w:space="0" w:color="auto"/>
                                  </w:divBdr>
                                </w:div>
                                <w:div w:id="1513034017">
                                  <w:marLeft w:val="0"/>
                                  <w:marRight w:val="0"/>
                                  <w:marTop w:val="0"/>
                                  <w:marBottom w:val="0"/>
                                  <w:divBdr>
                                    <w:top w:val="none" w:sz="0" w:space="0" w:color="auto"/>
                                    <w:left w:val="none" w:sz="0" w:space="0" w:color="auto"/>
                                    <w:bottom w:val="none" w:sz="0" w:space="0" w:color="auto"/>
                                    <w:right w:val="none" w:sz="0" w:space="0" w:color="auto"/>
                                  </w:divBdr>
                                </w:div>
                                <w:div w:id="1048577959">
                                  <w:marLeft w:val="0"/>
                                  <w:marRight w:val="0"/>
                                  <w:marTop w:val="0"/>
                                  <w:marBottom w:val="0"/>
                                  <w:divBdr>
                                    <w:top w:val="none" w:sz="0" w:space="0" w:color="auto"/>
                                    <w:left w:val="none" w:sz="0" w:space="0" w:color="auto"/>
                                    <w:bottom w:val="none" w:sz="0" w:space="0" w:color="auto"/>
                                    <w:right w:val="none" w:sz="0" w:space="0" w:color="auto"/>
                                  </w:divBdr>
                                </w:div>
                                <w:div w:id="188569130">
                                  <w:marLeft w:val="0"/>
                                  <w:marRight w:val="0"/>
                                  <w:marTop w:val="0"/>
                                  <w:marBottom w:val="0"/>
                                  <w:divBdr>
                                    <w:top w:val="none" w:sz="0" w:space="0" w:color="auto"/>
                                    <w:left w:val="none" w:sz="0" w:space="0" w:color="auto"/>
                                    <w:bottom w:val="none" w:sz="0" w:space="0" w:color="auto"/>
                                    <w:right w:val="none" w:sz="0" w:space="0" w:color="auto"/>
                                  </w:divBdr>
                                </w:div>
                                <w:div w:id="555092137">
                                  <w:marLeft w:val="0"/>
                                  <w:marRight w:val="0"/>
                                  <w:marTop w:val="0"/>
                                  <w:marBottom w:val="0"/>
                                  <w:divBdr>
                                    <w:top w:val="none" w:sz="0" w:space="0" w:color="auto"/>
                                    <w:left w:val="none" w:sz="0" w:space="0" w:color="auto"/>
                                    <w:bottom w:val="none" w:sz="0" w:space="0" w:color="auto"/>
                                    <w:right w:val="none" w:sz="0" w:space="0" w:color="auto"/>
                                  </w:divBdr>
                                </w:div>
                                <w:div w:id="1152059739">
                                  <w:marLeft w:val="0"/>
                                  <w:marRight w:val="0"/>
                                  <w:marTop w:val="0"/>
                                  <w:marBottom w:val="0"/>
                                  <w:divBdr>
                                    <w:top w:val="none" w:sz="0" w:space="0" w:color="auto"/>
                                    <w:left w:val="none" w:sz="0" w:space="0" w:color="auto"/>
                                    <w:bottom w:val="none" w:sz="0" w:space="0" w:color="auto"/>
                                    <w:right w:val="none" w:sz="0" w:space="0" w:color="auto"/>
                                  </w:divBdr>
                                </w:div>
                                <w:div w:id="2080244736">
                                  <w:marLeft w:val="0"/>
                                  <w:marRight w:val="0"/>
                                  <w:marTop w:val="0"/>
                                  <w:marBottom w:val="0"/>
                                  <w:divBdr>
                                    <w:top w:val="none" w:sz="0" w:space="0" w:color="auto"/>
                                    <w:left w:val="none" w:sz="0" w:space="0" w:color="auto"/>
                                    <w:bottom w:val="none" w:sz="0" w:space="0" w:color="auto"/>
                                    <w:right w:val="none" w:sz="0" w:space="0" w:color="auto"/>
                                  </w:divBdr>
                                </w:div>
                                <w:div w:id="12003501">
                                  <w:marLeft w:val="0"/>
                                  <w:marRight w:val="0"/>
                                  <w:marTop w:val="0"/>
                                  <w:marBottom w:val="0"/>
                                  <w:divBdr>
                                    <w:top w:val="none" w:sz="0" w:space="0" w:color="auto"/>
                                    <w:left w:val="none" w:sz="0" w:space="0" w:color="auto"/>
                                    <w:bottom w:val="none" w:sz="0" w:space="0" w:color="auto"/>
                                    <w:right w:val="none" w:sz="0" w:space="0" w:color="auto"/>
                                  </w:divBdr>
                                </w:div>
                                <w:div w:id="443380653">
                                  <w:marLeft w:val="0"/>
                                  <w:marRight w:val="0"/>
                                  <w:marTop w:val="0"/>
                                  <w:marBottom w:val="0"/>
                                  <w:divBdr>
                                    <w:top w:val="none" w:sz="0" w:space="0" w:color="auto"/>
                                    <w:left w:val="none" w:sz="0" w:space="0" w:color="auto"/>
                                    <w:bottom w:val="none" w:sz="0" w:space="0" w:color="auto"/>
                                    <w:right w:val="none" w:sz="0" w:space="0" w:color="auto"/>
                                  </w:divBdr>
                                </w:div>
                                <w:div w:id="1860579034">
                                  <w:marLeft w:val="0"/>
                                  <w:marRight w:val="0"/>
                                  <w:marTop w:val="0"/>
                                  <w:marBottom w:val="0"/>
                                  <w:divBdr>
                                    <w:top w:val="none" w:sz="0" w:space="0" w:color="auto"/>
                                    <w:left w:val="none" w:sz="0" w:space="0" w:color="auto"/>
                                    <w:bottom w:val="none" w:sz="0" w:space="0" w:color="auto"/>
                                    <w:right w:val="none" w:sz="0" w:space="0" w:color="auto"/>
                                  </w:divBdr>
                                </w:div>
                                <w:div w:id="1988824275">
                                  <w:marLeft w:val="0"/>
                                  <w:marRight w:val="0"/>
                                  <w:marTop w:val="0"/>
                                  <w:marBottom w:val="0"/>
                                  <w:divBdr>
                                    <w:top w:val="none" w:sz="0" w:space="0" w:color="auto"/>
                                    <w:left w:val="none" w:sz="0" w:space="0" w:color="auto"/>
                                    <w:bottom w:val="none" w:sz="0" w:space="0" w:color="auto"/>
                                    <w:right w:val="none" w:sz="0" w:space="0" w:color="auto"/>
                                  </w:divBdr>
                                </w:div>
                                <w:div w:id="20090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342</Words>
  <Characters>1954</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Tkachenko</dc:creator>
  <cp:keywords/>
  <dc:description/>
  <cp:lastModifiedBy>Еркежан Канаткызы</cp:lastModifiedBy>
  <cp:revision>3</cp:revision>
  <dcterms:created xsi:type="dcterms:W3CDTF">2021-11-11T09:52:00Z</dcterms:created>
  <dcterms:modified xsi:type="dcterms:W3CDTF">2021-11-17T11:52:00Z</dcterms:modified>
</cp:coreProperties>
</file>